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5020" w:rsidRPr="00A22F88" w:rsidP="00195B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A22F88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Дело № </w:t>
      </w:r>
      <w:r w:rsidRPr="00A22F88" w:rsidR="00292F7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5-</w:t>
      </w:r>
      <w:r w:rsidRPr="00A22F88" w:rsidR="00DE2872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95</w:t>
      </w:r>
      <w:r w:rsidRPr="00A22F88" w:rsidR="00292F7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-0401/20</w:t>
      </w:r>
      <w:r w:rsidRPr="00A22F88" w:rsidR="00DE2872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24</w:t>
      </w:r>
    </w:p>
    <w:p w:rsidR="00292F73" w:rsidRPr="00A22F88" w:rsidP="00195B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A22F88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УИД: </w:t>
      </w:r>
      <w:r w:rsidRPr="00A22F88" w:rsidR="00DE2872">
        <w:rPr>
          <w:rFonts w:ascii="Times New Roman" w:hAnsi="Times New Roman" w:cs="Times New Roman"/>
          <w:bCs/>
          <w:sz w:val="27"/>
          <w:szCs w:val="27"/>
        </w:rPr>
        <w:t>86MS0031-01-2024-000884-64</w:t>
      </w:r>
    </w:p>
    <w:p w:rsidR="00DE2872" w:rsidRPr="00A22F88" w:rsidP="00195B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F35020" w:rsidRPr="00A22F88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  <w:r w:rsidRPr="00A22F88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ПОСТ</w:t>
      </w:r>
      <w:r w:rsidRPr="00A22F88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А</w:t>
      </w:r>
      <w:r w:rsidRPr="00A22F88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НОВЛЕНИ</w:t>
      </w:r>
      <w:r w:rsidRPr="00A22F88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Е</w:t>
      </w:r>
    </w:p>
    <w:p w:rsidR="00F35020" w:rsidRPr="00A22F88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  <w:r w:rsidRPr="00A22F88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по делу об административном правонарушении</w:t>
      </w:r>
    </w:p>
    <w:p w:rsidR="00DE2872" w:rsidRPr="00A22F88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</w:p>
    <w:p w:rsidR="00F35020" w:rsidRPr="00A22F88" w:rsidP="00195B7A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>15 апреля 2024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</w:t>
      </w:r>
      <w:r w:rsidRPr="00A22F88" w:rsidR="00292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A22F88" w:rsidR="00AE0E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>. Междуреченский</w:t>
      </w:r>
    </w:p>
    <w:p w:rsidR="00F35020" w:rsidRPr="00A22F88" w:rsidP="00195B7A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5A77" w:rsidRPr="00A22F88" w:rsidP="00195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A22F8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Мировой судья судебного участка № 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x-none"/>
        </w:rPr>
        <w:t>2</w:t>
      </w:r>
      <w:r w:rsidRPr="00A22F8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Кондинского судебного района Ханты-Мансийского автономного округа-Югры 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x-none"/>
        </w:rPr>
        <w:t>Черногрицкая Е.Н.</w:t>
      </w:r>
      <w:r w:rsidRPr="00A22F8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,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A22F88" w:rsidR="00DE2872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A22F8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x-none"/>
        </w:rPr>
        <w:t>с участие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x-none"/>
        </w:rPr>
        <w:t>м</w:t>
      </w:r>
    </w:p>
    <w:p w:rsidR="00292F73" w:rsidRPr="00A22F88" w:rsidP="00195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A22F88">
        <w:rPr>
          <w:rFonts w:ascii="Times New Roman" w:eastAsia="Times New Roman" w:hAnsi="Times New Roman" w:cs="Times New Roman"/>
          <w:sz w:val="27"/>
          <w:szCs w:val="27"/>
          <w:lang w:eastAsia="x-none"/>
        </w:rPr>
        <w:t>лица</w:t>
      </w:r>
      <w:r w:rsidRPr="00A22F88" w:rsidR="00955A77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в отношении которого ведется производство по делу об административном правонарушении, 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x-none"/>
        </w:rPr>
        <w:t>Макарова В.В.</w:t>
      </w:r>
      <w:r w:rsidRPr="00A22F88" w:rsidR="009B5381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</w:p>
    <w:p w:rsidR="00292F73" w:rsidRPr="00A22F88" w:rsidP="000031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A22F8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рассмотрев </w:t>
      </w:r>
      <w:r w:rsidRPr="00A22F88" w:rsidR="000031F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в открытом судебном заседании </w:t>
      </w:r>
      <w:r w:rsidRPr="00A22F8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материалы дела об административном правонарушении в отношении </w:t>
      </w:r>
    </w:p>
    <w:p w:rsidR="00F35020" w:rsidRPr="00A22F88" w:rsidP="00195B7A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Макарова Виктора Викторовича</w:t>
      </w:r>
      <w:r w:rsidRPr="00A22F88" w:rsidR="00292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4B132C">
        <w:rPr>
          <w:rFonts w:ascii="Times New Roman" w:eastAsia="Times New Roman" w:hAnsi="Times New Roman" w:cs="Times New Roman"/>
          <w:sz w:val="27"/>
          <w:szCs w:val="27"/>
          <w:lang w:eastAsia="ru-RU"/>
        </w:rPr>
        <w:t>****</w:t>
      </w:r>
      <w:r w:rsidRPr="00A22F88" w:rsidR="00292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55A77" w:rsidRPr="00A22F88" w:rsidP="00195B7A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5020" w:rsidRPr="00A22F88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955A77" w:rsidRPr="00A22F88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2872" w:rsidRPr="00A22F88" w:rsidP="00195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протокола об административном правонарушении, составленного инспектором ОВ ДПС ГИБДД МО МВД «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>Шадринский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>» Пономаревым А.А. №45ОЕ215458 от 07.01.2024 следует, что Макаров В.В.</w:t>
      </w:r>
      <w:r w:rsidRPr="00A22F88" w:rsidR="004F4B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>07.01.2024</w:t>
      </w:r>
      <w:r w:rsidRPr="00A22F88" w:rsidR="004F4B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>03</w:t>
      </w:r>
      <w:r w:rsidRPr="00A22F88" w:rsidR="004F4B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>50</w:t>
      </w:r>
      <w:r w:rsidRPr="00A22F88" w:rsidR="004F4B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минут на 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>ул. Михайловская, 110</w:t>
      </w:r>
      <w:r w:rsidRPr="00A22F88" w:rsidR="004F4B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22F88" w:rsidR="00F350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управлял </w:t>
      </w:r>
      <w:r w:rsidRPr="00A22F88" w:rsidR="007863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автомобилем </w:t>
      </w:r>
      <w:r w:rsidR="004B132C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A22F88" w:rsidR="007863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 государственного</w:t>
      </w:r>
      <w:r w:rsidRPr="00A22F88" w:rsidR="004F4B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регистрационн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A22F88" w:rsidR="004F4B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знак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а, </w:t>
      </w:r>
      <w:r w:rsidRPr="00A22F88" w:rsidR="007B2F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чем нарушил 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>п. 10.1 ПН, п.2 ОП п. 2.3.1 ПДД РФ.</w:t>
      </w:r>
    </w:p>
    <w:p w:rsidR="00F35020" w:rsidRPr="00A22F88" w:rsidP="00195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Действия Макарова В.В</w:t>
      </w:r>
      <w:r w:rsidRPr="00A22F88" w:rsidR="0078632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квалифицированы должностным лицом по ч.2 ст. 12.2 КоАП РФ.</w:t>
      </w:r>
    </w:p>
    <w:p w:rsidR="007B2FF4" w:rsidRPr="00A22F88" w:rsidP="00195B7A">
      <w:pPr>
        <w:pStyle w:val="Title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A22F88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Макаров В.В.</w:t>
      </w:r>
      <w:r w:rsidRPr="00A22F88" w:rsidR="00F3502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</w:t>
      </w:r>
      <w:r w:rsidRPr="00A22F88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в судебном заседании вину в совершении административного правонарушения </w:t>
      </w:r>
      <w:r w:rsidRPr="00A22F88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не </w:t>
      </w:r>
      <w:r w:rsidRPr="00A22F88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признал</w:t>
      </w:r>
      <w:r w:rsidRPr="00A22F88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и пояснил, что 31.10.2023 приобрел у </w:t>
      </w:r>
      <w:r w:rsidR="004B132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*</w:t>
      </w:r>
      <w:r w:rsidRPr="00A22F88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на основании договора купли-продажи автомобиль </w:t>
      </w:r>
      <w:r w:rsidR="004B132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*</w:t>
      </w:r>
      <w:r w:rsidRPr="00A22F88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, который на момент продажи был снят с регистрационного учета</w:t>
      </w:r>
      <w:r w:rsidRPr="00A22F88" w:rsidR="000031FD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и не имел регистрационных номеров</w:t>
      </w:r>
      <w:r w:rsidRPr="00A22F88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. </w:t>
      </w:r>
      <w:r w:rsidRPr="00A22F88" w:rsidR="000346FF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07.01.2024 на ул. Михайловская г. Шадринска его остановили сотрудники полиции, которые составили в отношении него два протокола по делу об административном правонарушении по ч.2 ст. 12.2 КоАП РФ и ч.1 ст. 12.1 КоАП РФ несмотря на то, что он им показывал договор купли-продажи и объяснял, что транспортное средство не зарегистрировано в установленном законом порядке и не имеет регистрационных знаков</w:t>
      </w:r>
      <w:r w:rsidRPr="00A22F88" w:rsidR="000031FD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, поскольку на учет после его приобретения не поставил.</w:t>
      </w:r>
      <w:r w:rsidRPr="00A22F88" w:rsidR="000346FF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Указанное транспортное средство </w:t>
      </w:r>
      <w:r w:rsidR="004B132C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A22F88" w:rsidR="000346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договора купли-продажи было постановлен</w:t>
      </w:r>
      <w:r w:rsidRPr="00A22F88" w:rsidR="000031F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A22F88" w:rsidR="000346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 на учет 09.02.2024, </w:t>
      </w:r>
      <w:r w:rsidRPr="00A22F88" w:rsidR="000031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ему был </w:t>
      </w:r>
      <w:r w:rsidRPr="00A22F88" w:rsidR="000346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выдан регистрационный знак </w:t>
      </w:r>
      <w:r w:rsidR="004B132C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A22F88" w:rsidR="000346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Полагает, что поскольку он был привлечён </w:t>
      </w:r>
      <w:r w:rsidRPr="00A22F88" w:rsidR="000031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сотрудниками полиции за аналогичное правонарушение </w:t>
      </w:r>
      <w:r w:rsidRPr="00A22F88" w:rsidR="000346F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ч.1 ст. 12.1 КоАП РФ, в его действиях отсутствует состав административного правонарушения по ч.2 ст. 12.2 КоАП РФ.</w:t>
      </w:r>
    </w:p>
    <w:p w:rsidR="007B2FF4" w:rsidRPr="00A22F88" w:rsidP="00195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A22F8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Заслушав </w:t>
      </w:r>
      <w:r w:rsidRPr="00A22F88" w:rsidR="00DE2872">
        <w:rPr>
          <w:rFonts w:ascii="Times New Roman" w:eastAsia="Times New Roman" w:hAnsi="Times New Roman" w:cs="Times New Roman"/>
          <w:sz w:val="27"/>
          <w:szCs w:val="27"/>
          <w:lang w:eastAsia="x-none"/>
        </w:rPr>
        <w:t>Макарова В.В.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</w:t>
      </w:r>
      <w:r w:rsidRPr="00A22F88" w:rsidR="009B5381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изучив</w:t>
      </w:r>
      <w:r w:rsidRPr="00A22F8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материалы дела, мировой судья пришел к следующему.</w:t>
      </w:r>
    </w:p>
    <w:p w:rsidR="000346FF" w:rsidRPr="00A22F88" w:rsidP="00195B7A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A22F88">
        <w:rPr>
          <w:sz w:val="27"/>
          <w:szCs w:val="27"/>
        </w:rPr>
        <w:t xml:space="preserve">Согласно </w:t>
      </w:r>
      <w:hyperlink r:id="rId4" w:history="1">
        <w:r w:rsidRPr="00A22F88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ст. 24.1</w:t>
        </w:r>
      </w:hyperlink>
      <w:r w:rsidRPr="00A22F88">
        <w:rPr>
          <w:sz w:val="27"/>
          <w:szCs w:val="27"/>
        </w:rPr>
        <w:t xml:space="preserve"> Кодекса РФ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0346FF" w:rsidRPr="00A22F88" w:rsidP="00195B7A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A22F88">
        <w:rPr>
          <w:sz w:val="27"/>
          <w:szCs w:val="27"/>
        </w:rPr>
        <w:t xml:space="preserve">В соответствии со </w:t>
      </w:r>
      <w:hyperlink r:id="rId5" w:history="1">
        <w:r w:rsidRPr="00A22F88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ст. 26.1</w:t>
        </w:r>
      </w:hyperlink>
      <w:r w:rsidRPr="00A22F88">
        <w:rPr>
          <w:sz w:val="27"/>
          <w:szCs w:val="27"/>
        </w:rPr>
        <w:t xml:space="preserve"> Кодекса РФ об административных правонарушениях по делу об административном правонарушении подлежат выяснению: наличие события административного правонарушения; лицо, совершившее противоправные действия (бездействие), за которые настоящим </w:t>
      </w:r>
      <w:hyperlink r:id="rId6" w:history="1">
        <w:r w:rsidRPr="00A22F88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Кодексом</w:t>
        </w:r>
      </w:hyperlink>
      <w:r w:rsidRPr="00A22F88">
        <w:rPr>
          <w:sz w:val="27"/>
          <w:szCs w:val="27"/>
        </w:rPr>
        <w:t xml:space="preserve"> или законом субъекта Российской Федерации предусмотрена административная ответственность; виновность лица в совершении административного правонарушения; обстоятельства, исключающие производство по делу об административном правонарушении; иные обстоятельства, имеющие значение для правильного разрешения дела, а также причины и условия совершения административного правонарушения. </w:t>
      </w:r>
    </w:p>
    <w:p w:rsidR="000346FF" w:rsidRPr="00A22F88" w:rsidP="00195B7A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A22F88">
        <w:rPr>
          <w:sz w:val="27"/>
          <w:szCs w:val="27"/>
        </w:rPr>
        <w:t xml:space="preserve">На основании п. 2.3.1 Правил дорожного движения, утвержденных Постановлением Правительства РФ от 23 октября 1993 г. N 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 </w:t>
      </w:r>
    </w:p>
    <w:p w:rsidR="000346FF" w:rsidRPr="00A22F88" w:rsidP="00195B7A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hyperlink r:id="rId7" w:history="1">
        <w:r w:rsidRPr="00A22F88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Пунктом 2</w:t>
        </w:r>
      </w:hyperlink>
      <w:r w:rsidRPr="00A22F88">
        <w:rPr>
          <w:sz w:val="27"/>
          <w:szCs w:val="27"/>
        </w:rPr>
        <w:t xml:space="preserve"> Основных положений по допуску транспортных средств к эксплуатации и обязанностями должностных лиц по обеспечению безопасности дорожного движения, утвержденных Постановлением Правительства РФ от 23 октября 1993 г. N 1090, определено, что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 </w:t>
      </w:r>
    </w:p>
    <w:p w:rsidR="000346FF" w:rsidRPr="00A22F88" w:rsidP="00195B7A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A22F88">
        <w:rPr>
          <w:sz w:val="27"/>
          <w:szCs w:val="27"/>
        </w:rPr>
        <w:t xml:space="preserve">В соответствии с </w:t>
      </w:r>
      <w:hyperlink r:id="rId8" w:history="1">
        <w:r w:rsidRPr="00A22F88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ч. 2 ст. 12.2</w:t>
        </w:r>
      </w:hyperlink>
      <w:r w:rsidRPr="00A22F88">
        <w:rPr>
          <w:sz w:val="27"/>
          <w:szCs w:val="27"/>
        </w:rPr>
        <w:t xml:space="preserve"> Кодекса РФ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 </w:t>
      </w:r>
    </w:p>
    <w:p w:rsidR="000346FF" w:rsidRPr="00A22F88" w:rsidP="00195B7A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A22F88">
        <w:rPr>
          <w:sz w:val="27"/>
          <w:szCs w:val="27"/>
        </w:rPr>
        <w:t xml:space="preserve">Согласно правовой позиции, выраженной в </w:t>
      </w:r>
      <w:hyperlink r:id="rId9" w:history="1">
        <w:r w:rsidRPr="00A22F88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п. 4</w:t>
        </w:r>
      </w:hyperlink>
      <w:r w:rsidRPr="00A22F88">
        <w:rPr>
          <w:sz w:val="27"/>
          <w:szCs w:val="27"/>
        </w:rPr>
        <w:t xml:space="preserve"> постановления Пленума Верховного Суда Российской Федерации от 25 июня 2019 г. </w:t>
      </w:r>
      <w:r w:rsidRPr="00A22F88" w:rsidR="000031FD">
        <w:rPr>
          <w:sz w:val="27"/>
          <w:szCs w:val="27"/>
        </w:rPr>
        <w:t>№</w:t>
      </w:r>
      <w:r w:rsidRPr="00A22F88">
        <w:rPr>
          <w:sz w:val="27"/>
          <w:szCs w:val="27"/>
        </w:rPr>
        <w:t xml:space="preserve"> 20 "О некоторых вопросах, возникающих в судебной практике при рассмотрении дел об административных правонарушениях, предусмотренных главой 12 Кодекса РФ об административных правонарушениях ", при рассмотрении дел об административных правонарушениях, предусмотренных </w:t>
      </w:r>
      <w:hyperlink r:id="rId8" w:history="1">
        <w:r w:rsidRPr="00A22F88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ч. 2 ст. 12.2</w:t>
        </w:r>
      </w:hyperlink>
      <w:r w:rsidRPr="00A22F88">
        <w:rPr>
          <w:sz w:val="27"/>
          <w:szCs w:val="27"/>
        </w:rPr>
        <w:t xml:space="preserve"> Кодекса РФ об административных правонарушениях, 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транспортным средством без государственных регистрационных знаков (в том числе без одного из них). </w:t>
      </w:r>
    </w:p>
    <w:p w:rsidR="000346FF" w:rsidRPr="00A22F88" w:rsidP="00195B7A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A22F88">
        <w:rPr>
          <w:sz w:val="27"/>
          <w:szCs w:val="27"/>
        </w:rPr>
        <w:t>Как усматривается из материалов дела, Макаров В.В. 07.01.2024</w:t>
      </w:r>
      <w:r w:rsidRPr="00A22F88" w:rsidR="000031FD">
        <w:rPr>
          <w:sz w:val="27"/>
          <w:szCs w:val="27"/>
        </w:rPr>
        <w:t xml:space="preserve"> в</w:t>
      </w:r>
      <w:r w:rsidRPr="00A22F88">
        <w:rPr>
          <w:sz w:val="27"/>
          <w:szCs w:val="27"/>
        </w:rPr>
        <w:t xml:space="preserve"> 03 час. 50 мин. на ул. Михайловская, 110 </w:t>
      </w:r>
      <w:r w:rsidRPr="00A22F88" w:rsidR="000031FD">
        <w:rPr>
          <w:sz w:val="27"/>
          <w:szCs w:val="27"/>
        </w:rPr>
        <w:t xml:space="preserve">г. Шадринска </w:t>
      </w:r>
      <w:r w:rsidRPr="00A22F88">
        <w:rPr>
          <w:sz w:val="27"/>
          <w:szCs w:val="27"/>
        </w:rPr>
        <w:t xml:space="preserve">управлял транспортным средством </w:t>
      </w:r>
      <w:r w:rsidR="004B132C">
        <w:rPr>
          <w:sz w:val="27"/>
          <w:szCs w:val="27"/>
        </w:rPr>
        <w:t>*</w:t>
      </w:r>
      <w:r w:rsidRPr="00A22F88">
        <w:rPr>
          <w:sz w:val="27"/>
          <w:szCs w:val="27"/>
        </w:rPr>
        <w:t xml:space="preserve">, без установленных государственных регистрационных знаков. </w:t>
      </w:r>
    </w:p>
    <w:p w:rsidR="0012061E" w:rsidRPr="00A22F88" w:rsidP="00195B7A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A22F88">
        <w:rPr>
          <w:sz w:val="27"/>
          <w:szCs w:val="27"/>
        </w:rPr>
        <w:t xml:space="preserve">Должностным лицом </w:t>
      </w:r>
      <w:r w:rsidRPr="00A22F88" w:rsidR="000031FD">
        <w:rPr>
          <w:sz w:val="27"/>
          <w:szCs w:val="27"/>
        </w:rPr>
        <w:t xml:space="preserve">в качестве доказательств </w:t>
      </w:r>
      <w:r w:rsidRPr="00A22F88">
        <w:rPr>
          <w:sz w:val="27"/>
          <w:szCs w:val="27"/>
        </w:rPr>
        <w:t xml:space="preserve">представлены в материалы дела: протокол об административном правонарушении от 07.01.2024, составленный в отношении Макарова В.В. по </w:t>
      </w:r>
      <w:hyperlink r:id="rId10" w:history="1">
        <w:r w:rsidRPr="00A22F88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ч. 2 ст. 12.2</w:t>
        </w:r>
      </w:hyperlink>
      <w:r w:rsidRPr="00A22F88">
        <w:rPr>
          <w:sz w:val="27"/>
          <w:szCs w:val="27"/>
        </w:rPr>
        <w:t xml:space="preserve"> КоАП РФ; карточка учета транспортного средства, согласно которой автомобиль </w:t>
      </w:r>
      <w:r w:rsidR="004B132C">
        <w:rPr>
          <w:sz w:val="27"/>
          <w:szCs w:val="27"/>
        </w:rPr>
        <w:t>*</w:t>
      </w:r>
      <w:r w:rsidRPr="00A22F88">
        <w:rPr>
          <w:sz w:val="27"/>
          <w:szCs w:val="27"/>
        </w:rPr>
        <w:t xml:space="preserve"> был снят с регистрационного учета собственником транспор</w:t>
      </w:r>
      <w:r w:rsidRPr="00A22F88" w:rsidR="000031FD">
        <w:rPr>
          <w:sz w:val="27"/>
          <w:szCs w:val="27"/>
        </w:rPr>
        <w:t xml:space="preserve">тного средства </w:t>
      </w:r>
      <w:r w:rsidR="004B132C">
        <w:rPr>
          <w:sz w:val="27"/>
          <w:szCs w:val="27"/>
        </w:rPr>
        <w:t>*</w:t>
      </w:r>
      <w:r w:rsidRPr="00A22F88">
        <w:rPr>
          <w:sz w:val="27"/>
          <w:szCs w:val="27"/>
        </w:rPr>
        <w:t xml:space="preserve"> в связи с продажей 08.02.2023, реестр правонарушений</w:t>
      </w:r>
      <w:r w:rsidRPr="00A22F88" w:rsidR="000031FD">
        <w:rPr>
          <w:sz w:val="27"/>
          <w:szCs w:val="27"/>
        </w:rPr>
        <w:t xml:space="preserve"> от 07.01.2024, в котором не содержится сведений о привлечении Макарова В.В. к административной ответственности по ч.1 ст. 12.1 КоАП РФ</w:t>
      </w:r>
      <w:r w:rsidRPr="00A22F88">
        <w:rPr>
          <w:sz w:val="27"/>
          <w:szCs w:val="27"/>
        </w:rPr>
        <w:t>.</w:t>
      </w:r>
    </w:p>
    <w:p w:rsidR="000346FF" w:rsidRPr="00A22F88" w:rsidP="00195B7A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A22F88">
        <w:rPr>
          <w:sz w:val="27"/>
          <w:szCs w:val="27"/>
        </w:rPr>
        <w:t>Между тем, и</w:t>
      </w:r>
      <w:r w:rsidRPr="00A22F88">
        <w:rPr>
          <w:sz w:val="27"/>
          <w:szCs w:val="27"/>
        </w:rPr>
        <w:t xml:space="preserve">з </w:t>
      </w:r>
      <w:r w:rsidRPr="00A22F88" w:rsidR="00B71020">
        <w:rPr>
          <w:sz w:val="27"/>
          <w:szCs w:val="27"/>
        </w:rPr>
        <w:t xml:space="preserve">представленного в </w:t>
      </w:r>
      <w:r w:rsidRPr="00A22F88">
        <w:rPr>
          <w:sz w:val="27"/>
          <w:szCs w:val="27"/>
        </w:rPr>
        <w:t>материал</w:t>
      </w:r>
      <w:r w:rsidRPr="00A22F88" w:rsidR="00B71020">
        <w:rPr>
          <w:sz w:val="27"/>
          <w:szCs w:val="27"/>
        </w:rPr>
        <w:t>ы</w:t>
      </w:r>
      <w:r w:rsidRPr="00A22F88">
        <w:rPr>
          <w:sz w:val="27"/>
          <w:szCs w:val="27"/>
        </w:rPr>
        <w:t xml:space="preserve"> дела </w:t>
      </w:r>
      <w:r w:rsidRPr="00A22F88">
        <w:rPr>
          <w:sz w:val="27"/>
          <w:szCs w:val="27"/>
        </w:rPr>
        <w:t xml:space="preserve">на запрос суда </w:t>
      </w:r>
      <w:r w:rsidRPr="00A22F88" w:rsidR="00B71020">
        <w:rPr>
          <w:sz w:val="27"/>
          <w:szCs w:val="27"/>
        </w:rPr>
        <w:t xml:space="preserve">ответа ГИБДД ОМВД России по </w:t>
      </w:r>
      <w:r w:rsidRPr="00A22F88" w:rsidR="00B71020">
        <w:rPr>
          <w:sz w:val="27"/>
          <w:szCs w:val="27"/>
        </w:rPr>
        <w:t>Кондинскому</w:t>
      </w:r>
      <w:r w:rsidRPr="00A22F88" w:rsidR="00B71020">
        <w:rPr>
          <w:sz w:val="27"/>
          <w:szCs w:val="27"/>
        </w:rPr>
        <w:t xml:space="preserve"> району от 15.04.2024 следует</w:t>
      </w:r>
      <w:r w:rsidRPr="00A22F88">
        <w:rPr>
          <w:sz w:val="27"/>
          <w:szCs w:val="27"/>
        </w:rPr>
        <w:t xml:space="preserve">, что регистрация автомобиля </w:t>
      </w:r>
      <w:r w:rsidR="004B132C">
        <w:rPr>
          <w:sz w:val="27"/>
          <w:szCs w:val="27"/>
        </w:rPr>
        <w:t>*</w:t>
      </w:r>
      <w:r w:rsidRPr="00A22F88" w:rsidR="00B71020">
        <w:rPr>
          <w:sz w:val="27"/>
          <w:szCs w:val="27"/>
        </w:rPr>
        <w:t xml:space="preserve"> </w:t>
      </w:r>
      <w:r w:rsidRPr="00A22F88">
        <w:rPr>
          <w:sz w:val="27"/>
          <w:szCs w:val="27"/>
        </w:rPr>
        <w:t xml:space="preserve">была прекращена </w:t>
      </w:r>
      <w:r w:rsidRPr="00A22F88" w:rsidR="00B71020">
        <w:rPr>
          <w:sz w:val="27"/>
          <w:szCs w:val="27"/>
        </w:rPr>
        <w:t>08.02.2023</w:t>
      </w:r>
      <w:r w:rsidRPr="00A22F88">
        <w:rPr>
          <w:sz w:val="27"/>
          <w:szCs w:val="27"/>
        </w:rPr>
        <w:t xml:space="preserve"> его прежним собственником </w:t>
      </w:r>
      <w:r w:rsidR="004B132C">
        <w:rPr>
          <w:sz w:val="27"/>
          <w:szCs w:val="27"/>
        </w:rPr>
        <w:t>*</w:t>
      </w:r>
      <w:r w:rsidRPr="00A22F88" w:rsidR="00B71020">
        <w:rPr>
          <w:sz w:val="27"/>
          <w:szCs w:val="27"/>
        </w:rPr>
        <w:t>.</w:t>
      </w:r>
      <w:r w:rsidRPr="00A22F88">
        <w:rPr>
          <w:sz w:val="27"/>
          <w:szCs w:val="27"/>
        </w:rPr>
        <w:t xml:space="preserve"> в связи с продажей</w:t>
      </w:r>
      <w:r w:rsidRPr="00A22F88" w:rsidR="00B71020">
        <w:rPr>
          <w:sz w:val="27"/>
          <w:szCs w:val="27"/>
        </w:rPr>
        <w:t xml:space="preserve">, </w:t>
      </w:r>
      <w:r w:rsidRPr="00A22F88" w:rsidR="0078632B">
        <w:rPr>
          <w:sz w:val="27"/>
          <w:szCs w:val="27"/>
        </w:rPr>
        <w:t>государственный регистрационный</w:t>
      </w:r>
      <w:r w:rsidRPr="00A22F88" w:rsidR="00B71020">
        <w:rPr>
          <w:sz w:val="27"/>
          <w:szCs w:val="27"/>
        </w:rPr>
        <w:t xml:space="preserve"> знак </w:t>
      </w:r>
      <w:r w:rsidR="004B132C">
        <w:rPr>
          <w:sz w:val="27"/>
          <w:szCs w:val="27"/>
        </w:rPr>
        <w:t>*</w:t>
      </w:r>
      <w:r w:rsidRPr="00A22F88" w:rsidR="00B71020">
        <w:rPr>
          <w:sz w:val="27"/>
          <w:szCs w:val="27"/>
        </w:rPr>
        <w:t xml:space="preserve"> внесен регистрационным подразделением Госавтоинспекции в соответствующие розыскные учеты утраченной специальной продукции 08.02.2023. </w:t>
      </w:r>
    </w:p>
    <w:p w:rsidR="000346FF" w:rsidRPr="00A22F88" w:rsidP="00195B7A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A22F88">
        <w:rPr>
          <w:sz w:val="27"/>
          <w:szCs w:val="27"/>
        </w:rPr>
        <w:t xml:space="preserve">В соответствии с </w:t>
      </w:r>
      <w:hyperlink r:id="rId11" w:history="1">
        <w:r w:rsidRPr="00A22F88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п. 3 ст. 15</w:t>
        </w:r>
      </w:hyperlink>
      <w:r w:rsidRPr="00A22F88">
        <w:rPr>
          <w:sz w:val="27"/>
          <w:szCs w:val="27"/>
        </w:rPr>
        <w:t xml:space="preserve"> Федерального закона от 10 декабря 1995 г. N 196-ФЗ "О безопасности дорожного движения" транспортное средство допускается к участию в дорожном движении в случае, если оно состоит на государственном учете, его государственный учет не прекращен и оно соответствует основным положениям о допуске транспортных средств к участию в дорожном движении, установленным Правительством Российской Федерации. Требования, касающиеся государственного учета, не распространяются на транспортные средства, участвующие в международном движении или ввозимые на территорию Российской Федерации на срок не более одного года. </w:t>
      </w:r>
    </w:p>
    <w:p w:rsidR="00B71020" w:rsidRPr="00A22F88" w:rsidP="00195B7A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A22F88">
        <w:rPr>
          <w:sz w:val="27"/>
          <w:szCs w:val="27"/>
        </w:rPr>
        <w:t xml:space="preserve">В силу </w:t>
      </w:r>
      <w:hyperlink r:id="rId12" w:history="1">
        <w:r w:rsidRPr="00A22F88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абзаца второго пункта 61</w:t>
        </w:r>
      </w:hyperlink>
      <w:r w:rsidRPr="00A22F88">
        <w:rPr>
          <w:sz w:val="27"/>
          <w:szCs w:val="27"/>
        </w:rPr>
        <w:t xml:space="preserve">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Федерации, утвержденных постановлением Правительства Российской Федерации от 21 декабря 2019 года N 1764 при прекращении государственного учета транспортного средства в соответствии с </w:t>
      </w:r>
      <w:hyperlink r:id="rId13" w:history="1">
        <w:r w:rsidRPr="00A22F88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пунктом 57</w:t>
        </w:r>
      </w:hyperlink>
      <w:r w:rsidRPr="00A22F88">
        <w:rPr>
          <w:sz w:val="27"/>
          <w:szCs w:val="27"/>
        </w:rPr>
        <w:t xml:space="preserve"> названных Правил государственные регистрационные знаки и регистрационные документы признаются недействительными и вносятся регистрационным подразделением в соответствующие розыскные учеты утраченной специальной продукции Госавтоинспекции по истечении 10 дней со дня отчуждения транспортного средства.</w:t>
      </w:r>
    </w:p>
    <w:p w:rsidR="00B71020" w:rsidRPr="00A22F88" w:rsidP="00195B7A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hyperlink r:id="rId13" w:history="1">
        <w:r w:rsidRPr="00A22F88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Пунктом 57</w:t>
        </w:r>
      </w:hyperlink>
      <w:r w:rsidRPr="00A22F88">
        <w:rPr>
          <w:sz w:val="27"/>
          <w:szCs w:val="27"/>
        </w:rPr>
        <w:t xml:space="preserve">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Федерации, утвержденных постановлением Правительства Российской Федерации от 21 декабря 2019 года N 1764, установлено, что прекращение государственного учета транспортного средства в случае его отчуждения осуществляется регистрационным подразделением на основании заявления прежнего владельца транспортного средства и предъявления им документов о заключении сделки, направленной на отчуждение транспортного средства, при условии отсутствия подтверждения регистрации транспортного средства за новым владельцем. </w:t>
      </w:r>
    </w:p>
    <w:p w:rsidR="000031FD" w:rsidRPr="00A22F88" w:rsidP="000031FD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A22F88">
        <w:rPr>
          <w:sz w:val="27"/>
          <w:szCs w:val="27"/>
        </w:rPr>
        <w:t xml:space="preserve">Таким образом в ходе судебного разбирательства установлено, что регистрация транспортного средства </w:t>
      </w:r>
      <w:r w:rsidR="004B132C">
        <w:rPr>
          <w:sz w:val="27"/>
          <w:szCs w:val="27"/>
        </w:rPr>
        <w:t>*</w:t>
      </w:r>
      <w:r w:rsidRPr="00A22F88" w:rsidR="0078632B">
        <w:rPr>
          <w:sz w:val="27"/>
          <w:szCs w:val="27"/>
        </w:rPr>
        <w:t xml:space="preserve"> </w:t>
      </w:r>
      <w:r w:rsidRPr="00A22F88">
        <w:rPr>
          <w:sz w:val="27"/>
          <w:szCs w:val="27"/>
        </w:rPr>
        <w:t xml:space="preserve">была прекращена 08.02.2023 в связи с его продажей по заявлению прежнего собственника </w:t>
      </w:r>
      <w:r w:rsidR="004B132C">
        <w:rPr>
          <w:sz w:val="27"/>
          <w:szCs w:val="27"/>
        </w:rPr>
        <w:t>*</w:t>
      </w:r>
      <w:r w:rsidRPr="00A22F88">
        <w:rPr>
          <w:sz w:val="27"/>
          <w:szCs w:val="27"/>
        </w:rPr>
        <w:t xml:space="preserve">, что подтверждается карточкой учета транспортного средства. </w:t>
      </w:r>
    </w:p>
    <w:p w:rsidR="00B71020" w:rsidRPr="00A22F88" w:rsidP="00195B7A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A22F88">
        <w:rPr>
          <w:sz w:val="27"/>
          <w:szCs w:val="27"/>
        </w:rPr>
        <w:t>Макаровыми В.В.</w:t>
      </w:r>
      <w:r w:rsidRPr="00A22F88">
        <w:rPr>
          <w:sz w:val="27"/>
          <w:szCs w:val="27"/>
        </w:rPr>
        <w:t xml:space="preserve"> </w:t>
      </w:r>
      <w:r w:rsidRPr="00A22F88" w:rsidR="0078632B">
        <w:rPr>
          <w:sz w:val="27"/>
          <w:szCs w:val="27"/>
        </w:rPr>
        <w:t xml:space="preserve">на основании договора купли-продажи от 23.10.2023 </w:t>
      </w:r>
      <w:r w:rsidRPr="00A22F88">
        <w:rPr>
          <w:sz w:val="27"/>
          <w:szCs w:val="27"/>
        </w:rPr>
        <w:t xml:space="preserve">транспортное средство </w:t>
      </w:r>
      <w:r w:rsidR="004B132C">
        <w:rPr>
          <w:sz w:val="27"/>
          <w:szCs w:val="27"/>
        </w:rPr>
        <w:t>*</w:t>
      </w:r>
      <w:r w:rsidRPr="00A22F88" w:rsidR="0078632B">
        <w:rPr>
          <w:sz w:val="27"/>
          <w:szCs w:val="27"/>
        </w:rPr>
        <w:t xml:space="preserve"> </w:t>
      </w:r>
      <w:r w:rsidRPr="00A22F88">
        <w:rPr>
          <w:sz w:val="27"/>
          <w:szCs w:val="27"/>
        </w:rPr>
        <w:t>поставлен</w:t>
      </w:r>
      <w:r w:rsidRPr="00A22F88" w:rsidR="0078632B">
        <w:rPr>
          <w:sz w:val="27"/>
          <w:szCs w:val="27"/>
        </w:rPr>
        <w:t>о</w:t>
      </w:r>
      <w:r w:rsidRPr="00A22F88">
        <w:rPr>
          <w:sz w:val="27"/>
          <w:szCs w:val="27"/>
        </w:rPr>
        <w:t xml:space="preserve"> на учет </w:t>
      </w:r>
      <w:r w:rsidRPr="00A22F88">
        <w:rPr>
          <w:sz w:val="27"/>
          <w:szCs w:val="27"/>
        </w:rPr>
        <w:t>09.02.2024</w:t>
      </w:r>
      <w:r w:rsidRPr="00A22F88">
        <w:rPr>
          <w:sz w:val="27"/>
          <w:szCs w:val="27"/>
        </w:rPr>
        <w:t xml:space="preserve"> с государственным регистрационным знаком </w:t>
      </w:r>
      <w:r w:rsidR="004B132C">
        <w:rPr>
          <w:sz w:val="27"/>
          <w:szCs w:val="27"/>
        </w:rPr>
        <w:t>*</w:t>
      </w:r>
      <w:r w:rsidRPr="00A22F88">
        <w:rPr>
          <w:sz w:val="27"/>
          <w:szCs w:val="27"/>
        </w:rPr>
        <w:t xml:space="preserve">, </w:t>
      </w:r>
      <w:r w:rsidRPr="00A22F88">
        <w:rPr>
          <w:sz w:val="27"/>
          <w:szCs w:val="27"/>
        </w:rPr>
        <w:t xml:space="preserve">что подтверждается </w:t>
      </w:r>
      <w:r w:rsidRPr="00A22F88">
        <w:rPr>
          <w:sz w:val="27"/>
          <w:szCs w:val="27"/>
        </w:rPr>
        <w:t>карточкой учета транспортного средства</w:t>
      </w:r>
      <w:r w:rsidRPr="00A22F88">
        <w:rPr>
          <w:sz w:val="27"/>
          <w:szCs w:val="27"/>
        </w:rPr>
        <w:t xml:space="preserve">. </w:t>
      </w:r>
    </w:p>
    <w:p w:rsidR="00B71020" w:rsidRPr="00A22F88" w:rsidP="00195B7A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A22F88">
        <w:rPr>
          <w:sz w:val="27"/>
          <w:szCs w:val="27"/>
        </w:rPr>
        <w:t xml:space="preserve">Следовательно, учитывая, что регистрация автомобиля была прекращена </w:t>
      </w:r>
      <w:r w:rsidRPr="00A22F88" w:rsidR="005763C9">
        <w:rPr>
          <w:sz w:val="27"/>
          <w:szCs w:val="27"/>
        </w:rPr>
        <w:t>08.02.2023</w:t>
      </w:r>
      <w:r w:rsidRPr="00A22F88">
        <w:rPr>
          <w:sz w:val="27"/>
          <w:szCs w:val="27"/>
        </w:rPr>
        <w:t xml:space="preserve">, при остановке сотрудником ГИБДД транспортного средства </w:t>
      </w:r>
      <w:r w:rsidRPr="00A22F88" w:rsidR="00B3746B">
        <w:rPr>
          <w:sz w:val="27"/>
          <w:szCs w:val="27"/>
        </w:rPr>
        <w:t xml:space="preserve">без установленных на нем регистрационных знаков </w:t>
      </w:r>
      <w:r w:rsidRPr="00A22F88">
        <w:rPr>
          <w:sz w:val="27"/>
          <w:szCs w:val="27"/>
        </w:rPr>
        <w:t xml:space="preserve">под управлением </w:t>
      </w:r>
      <w:r w:rsidRPr="00A22F88" w:rsidR="005763C9">
        <w:rPr>
          <w:sz w:val="27"/>
          <w:szCs w:val="27"/>
        </w:rPr>
        <w:t>Макарова В.В.</w:t>
      </w:r>
      <w:r w:rsidRPr="00A22F88">
        <w:rPr>
          <w:sz w:val="27"/>
          <w:szCs w:val="27"/>
        </w:rPr>
        <w:t xml:space="preserve"> </w:t>
      </w:r>
      <w:r w:rsidRPr="00A22F88" w:rsidR="005763C9">
        <w:rPr>
          <w:sz w:val="27"/>
          <w:szCs w:val="27"/>
        </w:rPr>
        <w:t xml:space="preserve">07.01.2024 </w:t>
      </w:r>
      <w:r w:rsidRPr="00A22F88">
        <w:rPr>
          <w:sz w:val="27"/>
          <w:szCs w:val="27"/>
        </w:rPr>
        <w:t xml:space="preserve">данный автомобиль не был зарегистрирован в установленном порядке. </w:t>
      </w:r>
    </w:p>
    <w:p w:rsidR="00B71020" w:rsidRPr="00A22F88" w:rsidP="00B3746B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7"/>
          <w:szCs w:val="27"/>
        </w:rPr>
      </w:pPr>
      <w:r w:rsidRPr="00A22F88">
        <w:rPr>
          <w:sz w:val="27"/>
          <w:szCs w:val="27"/>
        </w:rPr>
        <w:t xml:space="preserve">Административная ответственность за управление транспортным средством, не зарегистрированным в установленном порядке, предусмотрена </w:t>
      </w:r>
      <w:hyperlink r:id="rId14" w:history="1">
        <w:r w:rsidRPr="00A22F88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ч. 1 ст. 12.1</w:t>
        </w:r>
      </w:hyperlink>
      <w:r w:rsidRPr="00A22F88">
        <w:rPr>
          <w:sz w:val="27"/>
          <w:szCs w:val="27"/>
        </w:rPr>
        <w:t xml:space="preserve"> Кодекса РФ об административных правонарушениях. </w:t>
      </w:r>
    </w:p>
    <w:p w:rsidR="005763C9" w:rsidRPr="00A22F88" w:rsidP="00195B7A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A22F88">
        <w:rPr>
          <w:sz w:val="27"/>
          <w:szCs w:val="27"/>
        </w:rPr>
        <w:t xml:space="preserve">В соответствии с разъяснениями, содержащимися в </w:t>
      </w:r>
      <w:hyperlink r:id="rId15" w:history="1">
        <w:r w:rsidRPr="00A22F88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п. 3</w:t>
        </w:r>
      </w:hyperlink>
      <w:r w:rsidRPr="00A22F88">
        <w:rPr>
          <w:sz w:val="27"/>
          <w:szCs w:val="27"/>
        </w:rPr>
        <w:t xml:space="preserve"> Постановления Пленума Верховного Суда РФ от 25 июня 2019 г. </w:t>
      </w:r>
      <w:r w:rsidRPr="00A22F88" w:rsidR="00B3746B">
        <w:rPr>
          <w:sz w:val="27"/>
          <w:szCs w:val="27"/>
        </w:rPr>
        <w:t>№</w:t>
      </w:r>
      <w:r w:rsidRPr="00A22F88">
        <w:rPr>
          <w:sz w:val="27"/>
          <w:szCs w:val="27"/>
        </w:rPr>
        <w:t xml:space="preserve">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административное правонарушение, предусмотренное </w:t>
      </w:r>
      <w:hyperlink r:id="rId14" w:history="1">
        <w:r w:rsidRPr="00A22F88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частью 1 статьи 12.1</w:t>
        </w:r>
      </w:hyperlink>
      <w:r w:rsidRPr="00A22F88">
        <w:rPr>
          <w:sz w:val="27"/>
          <w:szCs w:val="27"/>
        </w:rPr>
        <w:t xml:space="preserve"> Кодекса РФ об административных правонарушениях, выражается в управлении транспортным средством, в отношении которого не выполнена предусмотренная законом обязанность по его регистрации (постановке на государственный учет) или по внесению изменений в регистрационные данные транспортного средства в случаях, установленных законом, в том числе когда транспортное средство было снято с регистрационного учета, и при этом не реализована обязанность по его регистрации в установленный законом срок, либо регистрация транспортного средства прекращена (аннулирована). Административной ответственности по указанным нормам подлежит лицо, управляющее не зарегистрированным в установленном порядке транспортным средством, независимо от того, на ком лежит обязанность по его регистрации.</w:t>
      </w:r>
    </w:p>
    <w:p w:rsidR="005763C9" w:rsidRPr="00A22F88" w:rsidP="00195B7A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A22F88">
        <w:rPr>
          <w:sz w:val="27"/>
          <w:szCs w:val="27"/>
        </w:rPr>
        <w:t xml:space="preserve">Следовательно, состав административного правонарушения, предусмотренного </w:t>
      </w:r>
      <w:hyperlink r:id="rId8" w:history="1">
        <w:r w:rsidRPr="00A22F88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ч. 2 ст. 12.2</w:t>
        </w:r>
      </w:hyperlink>
      <w:r w:rsidRPr="00A22F88">
        <w:rPr>
          <w:sz w:val="27"/>
          <w:szCs w:val="27"/>
        </w:rPr>
        <w:t xml:space="preserve"> Кодекса РФ об административных правонарушениях, в действиях Макарова В.В. отсутствует. </w:t>
      </w:r>
    </w:p>
    <w:p w:rsidR="000031FD" w:rsidRPr="00A22F88" w:rsidP="00195B7A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A22F88">
        <w:rPr>
          <w:sz w:val="27"/>
          <w:szCs w:val="27"/>
        </w:rPr>
        <w:t xml:space="preserve">Согласно представленному реестру правонарушений Макарова В.В. от 08.04.2024 последний 07.01.2024 был привлечён к административной ответственности </w:t>
      </w:r>
      <w:r w:rsidRPr="00A22F88" w:rsidR="00CC6EA7">
        <w:rPr>
          <w:sz w:val="27"/>
          <w:szCs w:val="27"/>
        </w:rPr>
        <w:t xml:space="preserve">по постановлению № 18810045230000432861 </w:t>
      </w:r>
      <w:r w:rsidRPr="00A22F88">
        <w:rPr>
          <w:sz w:val="27"/>
          <w:szCs w:val="27"/>
        </w:rPr>
        <w:t>по ч.1 ст. 12.1 КоАП, назначено административное наказание в виде административного штрафа, который в настоящее время оплачен</w:t>
      </w:r>
      <w:r w:rsidRPr="00A22F88" w:rsidR="00CC6EA7">
        <w:rPr>
          <w:sz w:val="27"/>
          <w:szCs w:val="27"/>
        </w:rPr>
        <w:t xml:space="preserve"> (сведений об обжаловании постановления материалы дела не содержат)</w:t>
      </w:r>
      <w:r w:rsidRPr="00A22F88">
        <w:rPr>
          <w:sz w:val="27"/>
          <w:szCs w:val="27"/>
        </w:rPr>
        <w:t>.</w:t>
      </w:r>
    </w:p>
    <w:p w:rsidR="0012061E" w:rsidRPr="00A22F88" w:rsidP="00195B7A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A22F88">
        <w:rPr>
          <w:sz w:val="27"/>
          <w:szCs w:val="27"/>
        </w:rPr>
        <w:t xml:space="preserve"> </w:t>
      </w:r>
      <w:r w:rsidRPr="00A22F88">
        <w:rPr>
          <w:sz w:val="27"/>
          <w:szCs w:val="27"/>
        </w:rPr>
        <w:t xml:space="preserve">В силу </w:t>
      </w:r>
      <w:hyperlink r:id="rId16" w:history="1">
        <w:r w:rsidRPr="00A22F88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пункта 7 части 1 статьи 24.5</w:t>
        </w:r>
      </w:hyperlink>
      <w:r w:rsidRPr="00A22F88">
        <w:rPr>
          <w:sz w:val="27"/>
          <w:szCs w:val="27"/>
        </w:rPr>
        <w:t xml:space="preserve"> Кодекса Российской Федерации об административных правонарушениях производство по делу об административном правонарушении не может быть начато, а начатое производство подлежит прекращению при наличии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либо постановления о возбуждении уголовного дела.</w:t>
      </w:r>
    </w:p>
    <w:p w:rsidR="003D6BC4" w:rsidRPr="00A22F88" w:rsidP="003D6BC4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7"/>
          <w:szCs w:val="27"/>
        </w:rPr>
      </w:pPr>
      <w:r w:rsidRPr="00A22F88">
        <w:rPr>
          <w:sz w:val="27"/>
          <w:szCs w:val="27"/>
        </w:rPr>
        <w:t xml:space="preserve"> У</w:t>
      </w:r>
      <w:r w:rsidRPr="00A22F88" w:rsidR="005763C9">
        <w:rPr>
          <w:sz w:val="27"/>
          <w:szCs w:val="27"/>
        </w:rPr>
        <w:t xml:space="preserve">читывая, что по постановлению №18810045230000432861 от 07.01.2024, вступившему в законную силу 18.01.2024, Макаров В.В. был привлечен к ответственности по </w:t>
      </w:r>
      <w:hyperlink r:id="rId14" w:history="1">
        <w:r w:rsidRPr="00A22F88" w:rsidR="005763C9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ч. 1 ст. 12.1</w:t>
        </w:r>
      </w:hyperlink>
      <w:r w:rsidRPr="00A22F88" w:rsidR="005763C9">
        <w:rPr>
          <w:sz w:val="27"/>
          <w:szCs w:val="27"/>
        </w:rPr>
        <w:t xml:space="preserve"> Кодекса РФ об административных правонарушениях за правонарушение, имевшее место 07.01.2024 в 03 час. 50 мин. на ул. Михайловская, 110 г. Шадринска, оснований для переквалификации его действий с </w:t>
      </w:r>
      <w:hyperlink r:id="rId8" w:history="1">
        <w:r w:rsidRPr="00A22F88" w:rsidR="005763C9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ч. 2 ст. 12.2</w:t>
        </w:r>
      </w:hyperlink>
      <w:r w:rsidRPr="00A22F88" w:rsidR="005763C9">
        <w:rPr>
          <w:sz w:val="27"/>
          <w:szCs w:val="27"/>
        </w:rPr>
        <w:t xml:space="preserve"> на </w:t>
      </w:r>
      <w:hyperlink r:id="rId14" w:history="1">
        <w:r w:rsidRPr="00A22F88" w:rsidR="005763C9">
          <w:rPr>
            <w:rStyle w:val="Hyperlink"/>
            <w:rFonts w:eastAsiaTheme="majorEastAsia"/>
            <w:color w:val="auto"/>
            <w:sz w:val="27"/>
            <w:szCs w:val="27"/>
            <w:u w:val="none"/>
          </w:rPr>
          <w:t>ч. 1 ст. 12.1</w:t>
        </w:r>
      </w:hyperlink>
      <w:r w:rsidRPr="00A22F88" w:rsidR="005763C9">
        <w:rPr>
          <w:sz w:val="27"/>
          <w:szCs w:val="27"/>
        </w:rPr>
        <w:t xml:space="preserve"> Кодекса, у мирового судьи не имеется, в связи с чем, производство по делу об административном правонарушении подлежит прекращению </w:t>
      </w:r>
      <w:r w:rsidRPr="00A22F88" w:rsidR="00195B7A">
        <w:rPr>
          <w:sz w:val="27"/>
          <w:szCs w:val="27"/>
        </w:rPr>
        <w:t>по указанному основанию</w:t>
      </w:r>
      <w:r w:rsidRPr="00A22F88">
        <w:rPr>
          <w:sz w:val="27"/>
          <w:szCs w:val="27"/>
        </w:rPr>
        <w:t xml:space="preserve">, в связи с привлечением </w:t>
      </w:r>
      <w:r w:rsidRPr="00A22F88" w:rsidR="00B3746B">
        <w:rPr>
          <w:sz w:val="27"/>
          <w:szCs w:val="27"/>
        </w:rPr>
        <w:t xml:space="preserve">Макарова В.В. </w:t>
      </w:r>
      <w:r w:rsidRPr="00A22F88">
        <w:rPr>
          <w:sz w:val="27"/>
          <w:szCs w:val="27"/>
        </w:rPr>
        <w:t>к административной ответственности за аналогичное деяние.</w:t>
      </w:r>
    </w:p>
    <w:p w:rsidR="000346FF" w:rsidRPr="00A22F88" w:rsidP="003D6BC4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A22F88">
        <w:rPr>
          <w:sz w:val="27"/>
          <w:szCs w:val="27"/>
        </w:rPr>
        <w:t xml:space="preserve"> </w:t>
      </w:r>
    </w:p>
    <w:p w:rsidR="00F35020" w:rsidRPr="00A22F88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</w:t>
      </w:r>
      <w:r w:rsidRPr="00A22F88" w:rsidR="009B5381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ч.2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ст.12.2, ст.29.9, ст.29.10, ст.29.</w:t>
      </w:r>
      <w:r w:rsidRPr="00A22F88" w:rsidR="009B5381">
        <w:rPr>
          <w:rFonts w:ascii="Times New Roman" w:eastAsia="Times New Roman" w:hAnsi="Times New Roman" w:cs="Times New Roman"/>
          <w:sz w:val="27"/>
          <w:szCs w:val="27"/>
          <w:lang w:eastAsia="ru-RU"/>
        </w:rPr>
        <w:t>11 Кодекса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 об административных правонарушениях, мировой судья</w:t>
      </w:r>
    </w:p>
    <w:p w:rsidR="00955A77" w:rsidRPr="00A22F88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5020" w:rsidRPr="00A22F88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955A77" w:rsidRPr="00A22F88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5020" w:rsidRPr="00A22F88" w:rsidP="00195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Производство по делу в отношении </w:t>
      </w:r>
      <w:r w:rsidRPr="00A22F88" w:rsidR="00DE2872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Макарова Виктора Викторовича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ч.2 ст. 12.2 КоАП РФ 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прекратить на основании </w:t>
      </w:r>
      <w:hyperlink r:id="rId16" w:history="1">
        <w:r w:rsidRPr="00A22F88">
          <w:rPr>
            <w:rStyle w:val="Hyperlink"/>
            <w:rFonts w:ascii="Times New Roman" w:hAnsi="Times New Roman" w:eastAsiaTheme="majorEastAsia" w:cs="Times New Roman"/>
            <w:color w:val="auto"/>
            <w:sz w:val="27"/>
            <w:szCs w:val="27"/>
            <w:u w:val="none"/>
          </w:rPr>
          <w:t>п. 7 ч. 1 ст. 24.5</w:t>
        </w:r>
      </w:hyperlink>
      <w:r w:rsidRPr="00A22F88">
        <w:rPr>
          <w:rFonts w:ascii="Times New Roman" w:hAnsi="Times New Roman" w:cs="Times New Roman"/>
          <w:sz w:val="27"/>
          <w:szCs w:val="27"/>
        </w:rPr>
        <w:t xml:space="preserve"> КоАП РФ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35020" w:rsidRPr="00A22F88" w:rsidP="00195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течение десяти суток со дня вручения или получения копии настоящего постановления в Кондинский районный суд путем подачи жалобы </w:t>
      </w:r>
      <w:r w:rsidRPr="00A22F88" w:rsidR="009B5381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мировую судью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</w:t>
      </w:r>
      <w:r w:rsidRPr="00A22F88" w:rsidR="009B5381">
        <w:rPr>
          <w:rFonts w:ascii="Times New Roman" w:eastAsia="Times New Roman" w:hAnsi="Times New Roman" w:cs="Times New Roman"/>
          <w:sz w:val="27"/>
          <w:szCs w:val="27"/>
          <w:lang w:eastAsia="ru-RU"/>
        </w:rPr>
        <w:t>1 Кондинского</w:t>
      </w:r>
      <w:r w:rsidRPr="00A22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Ханты-Мансийского автономного округа – Югры, либо непосредственно в Кондинский районный суд Ханты-Мансийского автономного округа – Югры.</w:t>
      </w:r>
    </w:p>
    <w:p w:rsidR="00955A77" w:rsidRPr="00A22F88" w:rsidP="00195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5381" w:rsidRPr="00A22F88" w:rsidP="00195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5A77" w:rsidRPr="00A22F88" w:rsidP="00195B7A">
      <w:pPr>
        <w:pStyle w:val="BodyTextIndent"/>
        <w:ind w:firstLine="0"/>
        <w:rPr>
          <w:sz w:val="27"/>
          <w:szCs w:val="27"/>
        </w:rPr>
      </w:pPr>
      <w:r w:rsidRPr="00A22F88">
        <w:rPr>
          <w:sz w:val="27"/>
          <w:szCs w:val="27"/>
        </w:rPr>
        <w:t xml:space="preserve"> </w:t>
      </w:r>
    </w:p>
    <w:p w:rsidR="00955A77" w:rsidRPr="00A22F88" w:rsidP="00195B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F88">
        <w:rPr>
          <w:rFonts w:ascii="Times New Roman" w:hAnsi="Times New Roman" w:cs="Times New Roman"/>
          <w:sz w:val="27"/>
          <w:szCs w:val="27"/>
        </w:rPr>
        <w:t xml:space="preserve">Мировой судья </w:t>
      </w:r>
    </w:p>
    <w:p w:rsidR="007F3D14" w:rsidRPr="00A22F88" w:rsidP="00195B7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2F88">
        <w:rPr>
          <w:rFonts w:ascii="Times New Roman" w:hAnsi="Times New Roman" w:cs="Times New Roman"/>
          <w:sz w:val="27"/>
          <w:szCs w:val="27"/>
        </w:rPr>
        <w:t xml:space="preserve">судебного участка № 2                                                                      Е.Н. Черногрицкая  </w:t>
      </w:r>
    </w:p>
    <w:sectPr w:rsidSect="00A22F88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20"/>
    <w:rsid w:val="000031FD"/>
    <w:rsid w:val="000346FF"/>
    <w:rsid w:val="000A5CF8"/>
    <w:rsid w:val="0012061E"/>
    <w:rsid w:val="00146D11"/>
    <w:rsid w:val="00195B7A"/>
    <w:rsid w:val="00292F73"/>
    <w:rsid w:val="00322F9D"/>
    <w:rsid w:val="003D6BC4"/>
    <w:rsid w:val="004B132C"/>
    <w:rsid w:val="004F4B85"/>
    <w:rsid w:val="005763C9"/>
    <w:rsid w:val="0078632B"/>
    <w:rsid w:val="007B2FF4"/>
    <w:rsid w:val="007F3D14"/>
    <w:rsid w:val="00892737"/>
    <w:rsid w:val="00955A77"/>
    <w:rsid w:val="009B5381"/>
    <w:rsid w:val="009E2806"/>
    <w:rsid w:val="00A03FA3"/>
    <w:rsid w:val="00A22F88"/>
    <w:rsid w:val="00AE0EBB"/>
    <w:rsid w:val="00B3746B"/>
    <w:rsid w:val="00B46436"/>
    <w:rsid w:val="00B71020"/>
    <w:rsid w:val="00CC6EA7"/>
    <w:rsid w:val="00DA0A9C"/>
    <w:rsid w:val="00DE2872"/>
    <w:rsid w:val="00F3502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3BE19DB-4374-44E1-8E42-4D24FD78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uiPriority w:val="10"/>
    <w:qFormat/>
    <w:rsid w:val="007B2F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">
    <w:name w:val="Название Знак"/>
    <w:basedOn w:val="DefaultParagraphFont"/>
    <w:link w:val="Title"/>
    <w:uiPriority w:val="10"/>
    <w:rsid w:val="007B2F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a0"/>
    <w:semiHidden/>
    <w:unhideWhenUsed/>
    <w:rsid w:val="00955A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955A77"/>
    <w:rPr>
      <w:rFonts w:ascii="Times New Roman" w:eastAsia="Times New Roman" w:hAnsi="Times New Roman" w:cs="Times New Roman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0A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A5C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3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34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410940&amp;dst=5738&amp;field=134&amp;date=15.04.2024" TargetMode="External" /><Relationship Id="rId11" Type="http://schemas.openxmlformats.org/officeDocument/2006/relationships/hyperlink" Target="https://login.consultant.ru/link/?req=doc&amp;base=LAW&amp;n=440360&amp;dst=280&amp;field=134&amp;date=15.04.2024" TargetMode="External" /><Relationship Id="rId12" Type="http://schemas.openxmlformats.org/officeDocument/2006/relationships/hyperlink" Target="https://login.consultant.ru/link/?req=doc&amp;base=LAW&amp;n=433565&amp;dst=100111&amp;field=134&amp;date=15.04.2024" TargetMode="External" /><Relationship Id="rId13" Type="http://schemas.openxmlformats.org/officeDocument/2006/relationships/hyperlink" Target="https://login.consultant.ru/link/?req=doc&amp;base=LAW&amp;n=433565&amp;dst=100106&amp;field=134&amp;date=15.04.2024" TargetMode="External" /><Relationship Id="rId14" Type="http://schemas.openxmlformats.org/officeDocument/2006/relationships/hyperlink" Target="https://login.consultant.ru/link/?req=doc&amp;base=LAW&amp;n=453615&amp;dst=104068&amp;field=134&amp;date=15.04.2024" TargetMode="External" /><Relationship Id="rId15" Type="http://schemas.openxmlformats.org/officeDocument/2006/relationships/hyperlink" Target="https://login.consultant.ru/link/?req=doc&amp;base=LAW&amp;n=327611&amp;dst=100017&amp;field=134&amp;date=15.04.2024" TargetMode="External" /><Relationship Id="rId16" Type="http://schemas.openxmlformats.org/officeDocument/2006/relationships/hyperlink" Target="https://login.consultant.ru/link/?req=doc&amp;base=LAW&amp;n=410940&amp;dst=5999&amp;field=134&amp;date=15.04.2024" TargetMode="Externa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453615&amp;dst=102269&amp;field=134&amp;date=15.04.2024" TargetMode="External" /><Relationship Id="rId5" Type="http://schemas.openxmlformats.org/officeDocument/2006/relationships/hyperlink" Target="https://login.consultant.ru/link/?req=doc&amp;base=LAW&amp;n=453615&amp;dst=102395&amp;field=134&amp;date=15.04.2024" TargetMode="External" /><Relationship Id="rId6" Type="http://schemas.openxmlformats.org/officeDocument/2006/relationships/hyperlink" Target="https://login.consultant.ru/link/?req=doc&amp;base=LAW&amp;n=453615&amp;date=15.04.2024" TargetMode="External" /><Relationship Id="rId7" Type="http://schemas.openxmlformats.org/officeDocument/2006/relationships/hyperlink" Target="https://login.consultant.ru/link/?req=doc&amp;base=LAW&amp;n=448809&amp;dst=711&amp;field=134&amp;date=15.04.2024" TargetMode="External" /><Relationship Id="rId8" Type="http://schemas.openxmlformats.org/officeDocument/2006/relationships/hyperlink" Target="https://login.consultant.ru/link/?req=doc&amp;base=LAW&amp;n=453615&amp;dst=5738&amp;field=134&amp;date=15.04.2024" TargetMode="External" /><Relationship Id="rId9" Type="http://schemas.openxmlformats.org/officeDocument/2006/relationships/hyperlink" Target="https://login.consultant.ru/link/?req=doc&amp;base=LAW&amp;n=327611&amp;dst=100021&amp;field=134&amp;date=15.04.202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